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6AD7" w14:textId="4D6B51CE" w:rsidR="0033770A" w:rsidRPr="004E710E" w:rsidRDefault="004E710E" w:rsidP="004E710E">
      <w:pPr>
        <w:pStyle w:val="NoSpacing"/>
        <w:jc w:val="center"/>
        <w:rPr>
          <w:b/>
          <w:bCs/>
          <w:sz w:val="36"/>
          <w:szCs w:val="36"/>
        </w:rPr>
      </w:pPr>
      <w:r w:rsidRPr="004E710E">
        <w:rPr>
          <w:b/>
          <w:bCs/>
          <w:sz w:val="36"/>
          <w:szCs w:val="36"/>
        </w:rPr>
        <w:t>RULE 3.9 CLARIFICATION</w:t>
      </w:r>
    </w:p>
    <w:p w14:paraId="69207E43" w14:textId="77777777" w:rsidR="004E710E" w:rsidRDefault="004E710E" w:rsidP="004E710E">
      <w:pPr>
        <w:pStyle w:val="NoSpacing"/>
        <w:jc w:val="center"/>
        <w:rPr>
          <w:sz w:val="32"/>
          <w:szCs w:val="32"/>
        </w:rPr>
      </w:pPr>
    </w:p>
    <w:p w14:paraId="11969B90" w14:textId="4C6DBA61" w:rsidR="004E710E" w:rsidRPr="006D7478" w:rsidRDefault="004E710E" w:rsidP="006D7478">
      <w:pPr>
        <w:pStyle w:val="NoSpacing"/>
        <w:jc w:val="both"/>
        <w:rPr>
          <w:sz w:val="28"/>
          <w:szCs w:val="28"/>
        </w:rPr>
      </w:pPr>
      <w:r w:rsidRPr="006D7478">
        <w:rPr>
          <w:sz w:val="28"/>
          <w:szCs w:val="28"/>
        </w:rPr>
        <w:t xml:space="preserve">Rule 3.9 provides that the Solar Car Challenge can award teams up to 25 “Forever Miles” for completing certain requirements.  This is our way to reward teams for attention to detail, timeliness, and completeness.  </w:t>
      </w:r>
    </w:p>
    <w:p w14:paraId="35780B49" w14:textId="77777777" w:rsidR="004E710E" w:rsidRDefault="004E710E" w:rsidP="004E710E">
      <w:pPr>
        <w:pStyle w:val="NoSpacing"/>
        <w:rPr>
          <w:sz w:val="24"/>
          <w:szCs w:val="24"/>
        </w:rPr>
      </w:pPr>
    </w:p>
    <w:p w14:paraId="0DAEBEFA" w14:textId="71F7647A" w:rsidR="004E710E" w:rsidRPr="006449FC" w:rsidRDefault="004E710E" w:rsidP="004E710E">
      <w:pPr>
        <w:pStyle w:val="Heading3"/>
        <w:keepNext w:val="0"/>
        <w:keepLines w:val="0"/>
        <w:spacing w:before="180" w:after="0" w:line="240" w:lineRule="auto"/>
        <w:ind w:left="2160"/>
        <w:jc w:val="both"/>
      </w:pPr>
      <w:r>
        <w:t xml:space="preserve">3.9.1 - </w:t>
      </w:r>
      <w:r w:rsidRPr="004E710E">
        <w:rPr>
          <w:b/>
          <w:bCs/>
        </w:rPr>
        <w:t>Scrapbook</w:t>
      </w:r>
      <w:r w:rsidRPr="001D4E1D">
        <w:t xml:space="preserve"> – </w:t>
      </w:r>
      <w:r>
        <w:t>As evidence that solar cars are designed and constructed by high school students, teams must maintain a scrapbook showing students working on all phases of the solar car project, including planning, design, CAD, fundraising, building, and testing the solar car.  Teams shall submit a digital copy of the scrapbook no later than June 15th.  Scrapbooks will become the property of the Solar Car Challenge upon submittal.</w:t>
      </w:r>
    </w:p>
    <w:p w14:paraId="03E1273C" w14:textId="4D3FDAFB" w:rsidR="004E710E" w:rsidRDefault="004E710E" w:rsidP="004E710E">
      <w:pPr>
        <w:pStyle w:val="Heading3"/>
        <w:keepNext w:val="0"/>
        <w:keepLines w:val="0"/>
        <w:spacing w:before="180" w:after="0" w:line="240" w:lineRule="auto"/>
        <w:ind w:left="2160"/>
        <w:jc w:val="both"/>
      </w:pPr>
      <w:r>
        <w:rPr>
          <w:b/>
        </w:rPr>
        <w:t xml:space="preserve">3.9.2 - </w:t>
      </w:r>
      <w:r>
        <w:rPr>
          <w:b/>
        </w:rPr>
        <w:t>Video Presentation</w:t>
      </w:r>
      <w:r>
        <w:t xml:space="preserve"> – Teams shall prepare a recorded oral presentation describing their solar car project.  The team will have </w:t>
      </w:r>
      <w:r>
        <w:rPr>
          <w:u w:val="single"/>
        </w:rPr>
        <w:t>up to 8 minutes</w:t>
      </w:r>
      <w:r>
        <w:t xml:space="preserve"> to give a full statement about the team’s project.  Teams will be graded based on whether the presentation gave a full statement about the team’s project and engineering decisions made, whether all team members participated, whether the presentation was well prepared and rehearsed, whether the team was able to speak without the use of notes, whether the team used visual aids, and whether the team’s scrapbook adequately showcases the team’s progress and development of the vehicle.  </w:t>
      </w:r>
    </w:p>
    <w:p w14:paraId="6FAAD4ED" w14:textId="3B886B48" w:rsidR="004E710E" w:rsidRPr="00F06796" w:rsidRDefault="004E710E" w:rsidP="004E710E">
      <w:pPr>
        <w:pStyle w:val="Heading3"/>
        <w:keepNext w:val="0"/>
        <w:keepLines w:val="0"/>
        <w:spacing w:before="180" w:after="0" w:line="240" w:lineRule="auto"/>
        <w:ind w:left="2160"/>
        <w:jc w:val="both"/>
      </w:pPr>
      <w:r>
        <w:rPr>
          <w:b/>
        </w:rPr>
        <w:t xml:space="preserve">3.9.3 - </w:t>
      </w:r>
      <w:r>
        <w:rPr>
          <w:b/>
        </w:rPr>
        <w:t xml:space="preserve">In-Person Dialogue </w:t>
      </w:r>
      <w:r>
        <w:t xml:space="preserve">– Teams shall prepare a </w:t>
      </w:r>
      <w:proofErr w:type="gramStart"/>
      <w:r>
        <w:t>5 minute</w:t>
      </w:r>
      <w:proofErr w:type="gramEnd"/>
      <w:r>
        <w:t xml:space="preserve"> presentation to staff/judges to share about their project.  The presentation will be followed by a brief question &amp; answer dialogue with staff/judges based on information from their video presentation, in person presentation, and other submitted information.  Teams will be graded based on their ability to discuss their engineering decisions, challenges that occurred during the construction of their solar car, and how the team overcame those </w:t>
      </w:r>
      <w:proofErr w:type="gramStart"/>
      <w:r>
        <w:t xml:space="preserve">challenges.  </w:t>
      </w:r>
      <w:r>
        <w:rPr>
          <w:u w:val="single"/>
        </w:rPr>
        <w:t>.</w:t>
      </w:r>
      <w:proofErr w:type="gramEnd"/>
      <w:r>
        <w:rPr>
          <w:u w:val="single"/>
        </w:rPr>
        <w:t xml:space="preserve">  </w:t>
      </w:r>
    </w:p>
    <w:p w14:paraId="631E68DD" w14:textId="07B787C7" w:rsidR="004E710E" w:rsidRDefault="004E710E" w:rsidP="004E710E">
      <w:pPr>
        <w:pStyle w:val="NoSpacing"/>
        <w:rPr>
          <w:sz w:val="24"/>
          <w:szCs w:val="24"/>
        </w:rPr>
      </w:pPr>
    </w:p>
    <w:p w14:paraId="4F72CED5" w14:textId="77777777" w:rsidR="004E710E" w:rsidRDefault="004E710E" w:rsidP="004E710E">
      <w:pPr>
        <w:pStyle w:val="NoSpacing"/>
        <w:rPr>
          <w:sz w:val="24"/>
          <w:szCs w:val="24"/>
        </w:rPr>
      </w:pPr>
    </w:p>
    <w:p w14:paraId="772C29DB" w14:textId="77777777" w:rsidR="004E710E" w:rsidRDefault="004E710E" w:rsidP="004E710E">
      <w:pPr>
        <w:pStyle w:val="NoSpacing"/>
        <w:rPr>
          <w:sz w:val="24"/>
          <w:szCs w:val="24"/>
        </w:rPr>
      </w:pPr>
    </w:p>
    <w:p w14:paraId="549EC541" w14:textId="0275AAF5" w:rsidR="004E710E" w:rsidRPr="000B6D50" w:rsidRDefault="004E710E" w:rsidP="000B6D50">
      <w:pPr>
        <w:pStyle w:val="NoSpacing"/>
        <w:jc w:val="center"/>
        <w:rPr>
          <w:b/>
          <w:bCs/>
          <w:sz w:val="32"/>
          <w:szCs w:val="32"/>
        </w:rPr>
      </w:pPr>
      <w:r w:rsidRPr="000B6D50">
        <w:rPr>
          <w:b/>
          <w:bCs/>
          <w:sz w:val="32"/>
          <w:szCs w:val="32"/>
        </w:rPr>
        <w:t>Allocation of Points</w:t>
      </w:r>
    </w:p>
    <w:p w14:paraId="5F2D1A90" w14:textId="77777777" w:rsidR="004E710E" w:rsidRDefault="004E710E" w:rsidP="004E710E">
      <w:pPr>
        <w:pStyle w:val="NoSpacing"/>
        <w:rPr>
          <w:sz w:val="24"/>
          <w:szCs w:val="24"/>
        </w:rPr>
      </w:pPr>
    </w:p>
    <w:p w14:paraId="507377DD" w14:textId="4EEC4C19" w:rsidR="004E710E" w:rsidRDefault="004E710E" w:rsidP="001B6022">
      <w:pPr>
        <w:pStyle w:val="NoSpacing"/>
        <w:numPr>
          <w:ilvl w:val="0"/>
          <w:numId w:val="2"/>
        </w:numPr>
        <w:jc w:val="both"/>
        <w:rPr>
          <w:sz w:val="28"/>
          <w:szCs w:val="28"/>
        </w:rPr>
      </w:pPr>
      <w:r w:rsidRPr="000B6D50">
        <w:rPr>
          <w:b/>
          <w:bCs/>
          <w:sz w:val="28"/>
          <w:szCs w:val="28"/>
        </w:rPr>
        <w:t>Five miles</w:t>
      </w:r>
      <w:r w:rsidRPr="000B6D50">
        <w:rPr>
          <w:sz w:val="28"/>
          <w:szCs w:val="28"/>
        </w:rPr>
        <w:t xml:space="preserve"> will be awarded for teams submitting their </w:t>
      </w:r>
      <w:r w:rsidRPr="001B6022">
        <w:rPr>
          <w:b/>
          <w:bCs/>
          <w:sz w:val="28"/>
          <w:szCs w:val="28"/>
          <w:u w:val="single"/>
        </w:rPr>
        <w:t>registration and fees</w:t>
      </w:r>
      <w:r w:rsidRPr="000B6D50">
        <w:rPr>
          <w:sz w:val="28"/>
          <w:szCs w:val="28"/>
        </w:rPr>
        <w:t xml:space="preserve"> on time.  “On time” means that their hard-copy packet was postmarked no later than March 1</w:t>
      </w:r>
      <w:r w:rsidRPr="000B6D50">
        <w:rPr>
          <w:sz w:val="28"/>
          <w:szCs w:val="28"/>
          <w:vertAlign w:val="superscript"/>
        </w:rPr>
        <w:t>st</w:t>
      </w:r>
      <w:r w:rsidRPr="000B6D50">
        <w:rPr>
          <w:sz w:val="28"/>
          <w:szCs w:val="28"/>
        </w:rPr>
        <w:t>, and that the Digital Copy of the registration packet was emailed no later than March 1</w:t>
      </w:r>
      <w:r w:rsidRPr="000B6D50">
        <w:rPr>
          <w:sz w:val="28"/>
          <w:szCs w:val="28"/>
          <w:vertAlign w:val="superscript"/>
        </w:rPr>
        <w:t>st</w:t>
      </w:r>
      <w:r w:rsidRPr="000B6D50">
        <w:rPr>
          <w:sz w:val="28"/>
          <w:szCs w:val="28"/>
        </w:rPr>
        <w:t xml:space="preserve">.  </w:t>
      </w:r>
      <w:r w:rsidR="000B6D50">
        <w:rPr>
          <w:sz w:val="28"/>
          <w:szCs w:val="28"/>
        </w:rPr>
        <w:t xml:space="preserve">Email to </w:t>
      </w:r>
      <w:hyperlink r:id="rId5" w:history="1">
        <w:r w:rsidR="000B6D50" w:rsidRPr="00C4583C">
          <w:rPr>
            <w:rStyle w:val="Hyperlink"/>
            <w:sz w:val="28"/>
            <w:szCs w:val="28"/>
          </w:rPr>
          <w:t>registration@solarcarchallenge.org</w:t>
        </w:r>
      </w:hyperlink>
    </w:p>
    <w:p w14:paraId="6C430CA8" w14:textId="77777777" w:rsidR="000B6D50" w:rsidRPr="000B6D50" w:rsidRDefault="000B6D50" w:rsidP="000B6D50">
      <w:pPr>
        <w:pStyle w:val="NoSpacing"/>
        <w:ind w:left="360"/>
        <w:rPr>
          <w:sz w:val="28"/>
          <w:szCs w:val="28"/>
        </w:rPr>
      </w:pPr>
    </w:p>
    <w:p w14:paraId="7539A774" w14:textId="46D14733" w:rsidR="000B6D50" w:rsidRDefault="000B6D50" w:rsidP="001B6022">
      <w:pPr>
        <w:pStyle w:val="NoSpacing"/>
        <w:numPr>
          <w:ilvl w:val="0"/>
          <w:numId w:val="2"/>
        </w:numPr>
        <w:jc w:val="both"/>
        <w:rPr>
          <w:sz w:val="28"/>
          <w:szCs w:val="28"/>
        </w:rPr>
      </w:pPr>
      <w:r w:rsidRPr="000B6D50">
        <w:rPr>
          <w:b/>
          <w:bCs/>
          <w:sz w:val="28"/>
          <w:szCs w:val="28"/>
        </w:rPr>
        <w:t xml:space="preserve">Up to </w:t>
      </w:r>
      <w:r w:rsidR="004E710E" w:rsidRPr="000B6D50">
        <w:rPr>
          <w:b/>
          <w:bCs/>
          <w:sz w:val="28"/>
          <w:szCs w:val="28"/>
        </w:rPr>
        <w:t xml:space="preserve">Five Miles </w:t>
      </w:r>
      <w:r w:rsidR="004E710E" w:rsidRPr="000B6D50">
        <w:rPr>
          <w:sz w:val="28"/>
          <w:szCs w:val="28"/>
        </w:rPr>
        <w:t xml:space="preserve">will be awarded based on the </w:t>
      </w:r>
      <w:r w:rsidRPr="000B6D50">
        <w:rPr>
          <w:sz w:val="28"/>
          <w:szCs w:val="28"/>
        </w:rPr>
        <w:t>completeness of the registration packet. Teams should follow the guidelines set out in the Registration Check List.</w:t>
      </w:r>
    </w:p>
    <w:p w14:paraId="12F2727F" w14:textId="77777777" w:rsidR="000B6D50" w:rsidRPr="000B6D50" w:rsidRDefault="000B6D50" w:rsidP="001B6022">
      <w:pPr>
        <w:pStyle w:val="NoSpacing"/>
        <w:ind w:left="720"/>
        <w:jc w:val="both"/>
        <w:rPr>
          <w:sz w:val="28"/>
          <w:szCs w:val="28"/>
        </w:rPr>
      </w:pPr>
    </w:p>
    <w:p w14:paraId="247C73ED" w14:textId="687A103B" w:rsidR="000B6D50" w:rsidRDefault="000B6D50" w:rsidP="001B6022">
      <w:pPr>
        <w:pStyle w:val="NoSpacing"/>
        <w:numPr>
          <w:ilvl w:val="0"/>
          <w:numId w:val="2"/>
        </w:numPr>
        <w:jc w:val="both"/>
        <w:rPr>
          <w:sz w:val="28"/>
          <w:szCs w:val="28"/>
        </w:rPr>
      </w:pPr>
      <w:r w:rsidRPr="000B6D50">
        <w:rPr>
          <w:b/>
          <w:bCs/>
          <w:sz w:val="28"/>
          <w:szCs w:val="28"/>
        </w:rPr>
        <w:t xml:space="preserve">Up to Five Miles </w:t>
      </w:r>
      <w:r w:rsidRPr="000B6D50">
        <w:rPr>
          <w:sz w:val="28"/>
          <w:szCs w:val="28"/>
        </w:rPr>
        <w:t>will be awarded based on the team submitting a video that adequately explains the team’s project and engineering decisions.  The video must be submitted in proper format no later than July 1, 2026.</w:t>
      </w:r>
      <w:r w:rsidR="001B6022">
        <w:rPr>
          <w:sz w:val="28"/>
          <w:szCs w:val="28"/>
        </w:rPr>
        <w:t xml:space="preserve">  Email to </w:t>
      </w:r>
      <w:hyperlink r:id="rId6" w:history="1">
        <w:r w:rsidR="001B6022" w:rsidRPr="00C4583C">
          <w:rPr>
            <w:rStyle w:val="Hyperlink"/>
            <w:sz w:val="28"/>
            <w:szCs w:val="28"/>
          </w:rPr>
          <w:t>video@solarcarchallenge.org</w:t>
        </w:r>
      </w:hyperlink>
    </w:p>
    <w:p w14:paraId="6194556E" w14:textId="77777777" w:rsidR="000B6D50" w:rsidRPr="000B6D50" w:rsidRDefault="000B6D50" w:rsidP="000B6D50">
      <w:pPr>
        <w:pStyle w:val="NoSpacing"/>
        <w:ind w:left="720"/>
        <w:rPr>
          <w:sz w:val="28"/>
          <w:szCs w:val="28"/>
        </w:rPr>
      </w:pPr>
    </w:p>
    <w:p w14:paraId="422092B9" w14:textId="33215E00" w:rsidR="000B6D50" w:rsidRDefault="000B6D50" w:rsidP="001B6022">
      <w:pPr>
        <w:pStyle w:val="NoSpacing"/>
        <w:numPr>
          <w:ilvl w:val="0"/>
          <w:numId w:val="2"/>
        </w:numPr>
        <w:jc w:val="both"/>
        <w:rPr>
          <w:sz w:val="28"/>
          <w:szCs w:val="28"/>
        </w:rPr>
      </w:pPr>
      <w:r w:rsidRPr="000B6D50">
        <w:rPr>
          <w:b/>
          <w:bCs/>
          <w:sz w:val="28"/>
          <w:szCs w:val="28"/>
        </w:rPr>
        <w:t xml:space="preserve">Up to Five Miles </w:t>
      </w:r>
      <w:r w:rsidRPr="000B6D50">
        <w:rPr>
          <w:sz w:val="28"/>
          <w:szCs w:val="28"/>
        </w:rPr>
        <w:t>will be awarded based on the quality of the Team’s Scrapbook that chronicles the project progress over the year.  The digital scrapbook must be submitted no later than June 15, 2026.</w:t>
      </w:r>
      <w:r w:rsidR="001B6022">
        <w:rPr>
          <w:sz w:val="28"/>
          <w:szCs w:val="28"/>
        </w:rPr>
        <w:t xml:space="preserve">  Email to </w:t>
      </w:r>
      <w:hyperlink r:id="rId7" w:history="1">
        <w:r w:rsidR="001B6022" w:rsidRPr="00C4583C">
          <w:rPr>
            <w:rStyle w:val="Hyperlink"/>
            <w:sz w:val="28"/>
            <w:szCs w:val="28"/>
          </w:rPr>
          <w:t>scrapbook@solarcarchallenge.org</w:t>
        </w:r>
      </w:hyperlink>
    </w:p>
    <w:p w14:paraId="06B16BA3" w14:textId="77777777" w:rsidR="000B6D50" w:rsidRPr="000B6D50" w:rsidRDefault="000B6D50" w:rsidP="000B6D50">
      <w:pPr>
        <w:pStyle w:val="NoSpacing"/>
        <w:ind w:left="720"/>
        <w:rPr>
          <w:sz w:val="28"/>
          <w:szCs w:val="28"/>
        </w:rPr>
      </w:pPr>
    </w:p>
    <w:p w14:paraId="016F93BB" w14:textId="577EB383" w:rsidR="004E710E" w:rsidRPr="000B6D50" w:rsidRDefault="000B6D50" w:rsidP="001B6022">
      <w:pPr>
        <w:pStyle w:val="NoSpacing"/>
        <w:numPr>
          <w:ilvl w:val="0"/>
          <w:numId w:val="2"/>
        </w:numPr>
        <w:jc w:val="both"/>
        <w:rPr>
          <w:sz w:val="28"/>
          <w:szCs w:val="28"/>
        </w:rPr>
      </w:pPr>
      <w:r w:rsidRPr="000B6D50">
        <w:rPr>
          <w:b/>
          <w:bCs/>
          <w:sz w:val="28"/>
          <w:szCs w:val="28"/>
        </w:rPr>
        <w:t xml:space="preserve">Up to Five Miles </w:t>
      </w:r>
      <w:r w:rsidRPr="000B6D50">
        <w:rPr>
          <w:sz w:val="28"/>
          <w:szCs w:val="28"/>
        </w:rPr>
        <w:t xml:space="preserve">will be awarded for the “In-Person Dialogue” between the team and race officials.  The In-Person Dialogue will be conducted during Scrutineering. </w:t>
      </w:r>
      <w:r w:rsidR="004E710E" w:rsidRPr="000B6D50">
        <w:rPr>
          <w:sz w:val="28"/>
          <w:szCs w:val="28"/>
        </w:rPr>
        <w:t xml:space="preserve"> </w:t>
      </w:r>
    </w:p>
    <w:sectPr w:rsidR="004E710E" w:rsidRPr="000B6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45BD"/>
    <w:multiLevelType w:val="multilevel"/>
    <w:tmpl w:val="3568620E"/>
    <w:lvl w:ilvl="0">
      <w:start w:val="1"/>
      <w:numFmt w:val="decimal"/>
      <w:pStyle w:val="List1"/>
      <w:lvlText w:val="%1"/>
      <w:lvlJc w:val="left"/>
      <w:pPr>
        <w:tabs>
          <w:tab w:val="num" w:pos="360"/>
        </w:tabs>
        <w:ind w:left="360" w:hanging="720"/>
      </w:pPr>
      <w:rPr>
        <w:rFonts w:hint="default"/>
        <w:b/>
        <w:i w:val="0"/>
      </w:rPr>
    </w:lvl>
    <w:lvl w:ilvl="1">
      <w:start w:val="1"/>
      <w:numFmt w:val="decimal"/>
      <w:pStyle w:val="List2"/>
      <w:lvlText w:val="%1.%2"/>
      <w:lvlJc w:val="left"/>
      <w:pPr>
        <w:tabs>
          <w:tab w:val="num" w:pos="360"/>
        </w:tabs>
        <w:ind w:left="360" w:hanging="720"/>
      </w:pPr>
      <w:rPr>
        <w:rFonts w:hint="default"/>
      </w:rPr>
    </w:lvl>
    <w:lvl w:ilvl="2">
      <w:start w:val="1"/>
      <w:numFmt w:val="decimal"/>
      <w:pStyle w:val="List3"/>
      <w:lvlText w:val="%1.%2.%3"/>
      <w:lvlJc w:val="left"/>
      <w:pPr>
        <w:tabs>
          <w:tab w:val="num" w:pos="2880"/>
        </w:tabs>
        <w:ind w:left="2880" w:hanging="720"/>
      </w:pPr>
      <w:rPr>
        <w:rFonts w:hint="default"/>
        <w:b w:val="0"/>
      </w:rPr>
    </w:lvl>
    <w:lvl w:ilvl="3">
      <w:start w:val="1"/>
      <w:numFmt w:val="decimal"/>
      <w:pStyle w:val="List4"/>
      <w:lvlText w:val="%1.%2.%3.%4"/>
      <w:lvlJc w:val="left"/>
      <w:pPr>
        <w:tabs>
          <w:tab w:val="num" w:pos="2070"/>
        </w:tabs>
        <w:ind w:left="207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F0D23E6"/>
    <w:multiLevelType w:val="hybridMultilevel"/>
    <w:tmpl w:val="C02A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841258">
    <w:abstractNumId w:val="0"/>
  </w:num>
  <w:num w:numId="2" w16cid:durableId="92977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0E"/>
    <w:rsid w:val="000B6D50"/>
    <w:rsid w:val="001229A7"/>
    <w:rsid w:val="00130E2E"/>
    <w:rsid w:val="001B6022"/>
    <w:rsid w:val="0033770A"/>
    <w:rsid w:val="0034019F"/>
    <w:rsid w:val="004E710E"/>
    <w:rsid w:val="006D7478"/>
    <w:rsid w:val="008A4354"/>
    <w:rsid w:val="00A90350"/>
    <w:rsid w:val="00BB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DECA"/>
  <w15:chartTrackingRefBased/>
  <w15:docId w15:val="{225CCA86-D796-440B-B7C1-90ABA974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19F"/>
  </w:style>
  <w:style w:type="paragraph" w:styleId="Heading1">
    <w:name w:val="heading 1"/>
    <w:basedOn w:val="Normal"/>
    <w:next w:val="Normal"/>
    <w:link w:val="Heading1Char"/>
    <w:uiPriority w:val="9"/>
    <w:qFormat/>
    <w:rsid w:val="004E71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E71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4E71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71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71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7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19F"/>
    <w:pPr>
      <w:spacing w:after="0" w:line="240" w:lineRule="auto"/>
    </w:pPr>
  </w:style>
  <w:style w:type="character" w:customStyle="1" w:styleId="Heading1Char">
    <w:name w:val="Heading 1 Char"/>
    <w:basedOn w:val="DefaultParagraphFont"/>
    <w:link w:val="Heading1"/>
    <w:uiPriority w:val="9"/>
    <w:rsid w:val="004E71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E71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4E71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71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71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7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10E"/>
    <w:rPr>
      <w:rFonts w:eastAsiaTheme="majorEastAsia" w:cstheme="majorBidi"/>
      <w:color w:val="272727" w:themeColor="text1" w:themeTint="D8"/>
    </w:rPr>
  </w:style>
  <w:style w:type="paragraph" w:styleId="Title">
    <w:name w:val="Title"/>
    <w:basedOn w:val="Normal"/>
    <w:next w:val="Normal"/>
    <w:link w:val="TitleChar"/>
    <w:uiPriority w:val="10"/>
    <w:qFormat/>
    <w:rsid w:val="004E7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1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1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10E"/>
    <w:rPr>
      <w:i/>
      <w:iCs/>
      <w:color w:val="404040" w:themeColor="text1" w:themeTint="BF"/>
    </w:rPr>
  </w:style>
  <w:style w:type="paragraph" w:styleId="ListParagraph">
    <w:name w:val="List Paragraph"/>
    <w:basedOn w:val="Normal"/>
    <w:uiPriority w:val="34"/>
    <w:qFormat/>
    <w:rsid w:val="004E710E"/>
    <w:pPr>
      <w:ind w:left="720"/>
      <w:contextualSpacing/>
    </w:pPr>
  </w:style>
  <w:style w:type="character" w:styleId="IntenseEmphasis">
    <w:name w:val="Intense Emphasis"/>
    <w:basedOn w:val="DefaultParagraphFont"/>
    <w:uiPriority w:val="21"/>
    <w:qFormat/>
    <w:rsid w:val="004E710E"/>
    <w:rPr>
      <w:i/>
      <w:iCs/>
      <w:color w:val="365F91" w:themeColor="accent1" w:themeShade="BF"/>
    </w:rPr>
  </w:style>
  <w:style w:type="paragraph" w:styleId="IntenseQuote">
    <w:name w:val="Intense Quote"/>
    <w:basedOn w:val="Normal"/>
    <w:next w:val="Normal"/>
    <w:link w:val="IntenseQuoteChar"/>
    <w:uiPriority w:val="30"/>
    <w:qFormat/>
    <w:rsid w:val="004E71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710E"/>
    <w:rPr>
      <w:i/>
      <w:iCs/>
      <w:color w:val="365F91" w:themeColor="accent1" w:themeShade="BF"/>
    </w:rPr>
  </w:style>
  <w:style w:type="character" w:styleId="IntenseReference">
    <w:name w:val="Intense Reference"/>
    <w:basedOn w:val="DefaultParagraphFont"/>
    <w:uiPriority w:val="32"/>
    <w:qFormat/>
    <w:rsid w:val="004E710E"/>
    <w:rPr>
      <w:b/>
      <w:bCs/>
      <w:smallCaps/>
      <w:color w:val="365F91" w:themeColor="accent1" w:themeShade="BF"/>
      <w:spacing w:val="5"/>
    </w:rPr>
  </w:style>
  <w:style w:type="paragraph" w:styleId="List2">
    <w:name w:val="List 2"/>
    <w:basedOn w:val="Normal"/>
    <w:rsid w:val="004E710E"/>
    <w:pPr>
      <w:numPr>
        <w:ilvl w:val="1"/>
        <w:numId w:val="1"/>
      </w:numPr>
      <w:tabs>
        <w:tab w:val="clear" w:pos="360"/>
      </w:tabs>
      <w:spacing w:before="180" w:after="0" w:line="240" w:lineRule="auto"/>
      <w:ind w:left="1440"/>
      <w:jc w:val="both"/>
      <w:outlineLvl w:val="1"/>
    </w:pPr>
    <w:rPr>
      <w:rFonts w:ascii="Arial" w:eastAsia="Arial" w:hAnsi="Arial" w:cs="Times New Roman"/>
      <w:kern w:val="0"/>
      <w:sz w:val="18"/>
      <w:szCs w:val="20"/>
      <w:lang w:val="x-none" w:eastAsia="x-none"/>
      <w14:ligatures w14:val="none"/>
    </w:rPr>
  </w:style>
  <w:style w:type="paragraph" w:styleId="List3">
    <w:name w:val="List 3"/>
    <w:basedOn w:val="Normal"/>
    <w:rsid w:val="004E710E"/>
    <w:pPr>
      <w:numPr>
        <w:ilvl w:val="2"/>
        <w:numId w:val="1"/>
      </w:numPr>
      <w:spacing w:before="180" w:after="0" w:line="240" w:lineRule="auto"/>
      <w:ind w:left="2160"/>
      <w:jc w:val="both"/>
      <w:outlineLvl w:val="2"/>
    </w:pPr>
    <w:rPr>
      <w:rFonts w:ascii="Arial" w:eastAsia="Arial" w:hAnsi="Arial" w:cs="Times New Roman"/>
      <w:kern w:val="0"/>
      <w:sz w:val="18"/>
      <w:szCs w:val="20"/>
      <w:lang w:val="x-none" w:eastAsia="x-none"/>
      <w14:ligatures w14:val="none"/>
    </w:rPr>
  </w:style>
  <w:style w:type="paragraph" w:styleId="List4">
    <w:name w:val="List 4"/>
    <w:basedOn w:val="List3"/>
    <w:rsid w:val="004E710E"/>
    <w:pPr>
      <w:numPr>
        <w:ilvl w:val="3"/>
      </w:numPr>
      <w:tabs>
        <w:tab w:val="clear" w:pos="2070"/>
        <w:tab w:val="left" w:pos="2880"/>
      </w:tabs>
      <w:ind w:left="2880"/>
    </w:pPr>
  </w:style>
  <w:style w:type="paragraph" w:customStyle="1" w:styleId="List1">
    <w:name w:val="List 1"/>
    <w:basedOn w:val="List"/>
    <w:rsid w:val="004E710E"/>
    <w:pPr>
      <w:keepLines/>
      <w:numPr>
        <w:numId w:val="1"/>
      </w:numPr>
      <w:tabs>
        <w:tab w:val="clear" w:pos="360"/>
        <w:tab w:val="left" w:pos="720"/>
      </w:tabs>
      <w:spacing w:before="360" w:after="0" w:line="240" w:lineRule="auto"/>
      <w:ind w:left="720" w:hanging="360"/>
      <w:contextualSpacing w:val="0"/>
      <w:jc w:val="both"/>
    </w:pPr>
    <w:rPr>
      <w:rFonts w:ascii="Arial" w:eastAsia="Times New Roman" w:hAnsi="Arial" w:cs="Times New Roman"/>
      <w:b/>
      <w:kern w:val="0"/>
      <w:sz w:val="18"/>
      <w:szCs w:val="20"/>
      <w14:ligatures w14:val="none"/>
    </w:rPr>
  </w:style>
  <w:style w:type="paragraph" w:customStyle="1" w:styleId="StyleList2Bold">
    <w:name w:val="Style List 2 + Bold"/>
    <w:basedOn w:val="List2"/>
    <w:link w:val="StyleList2BoldChar"/>
    <w:rsid w:val="004E710E"/>
    <w:rPr>
      <w:b/>
      <w:bCs/>
    </w:rPr>
  </w:style>
  <w:style w:type="character" w:customStyle="1" w:styleId="StyleList2BoldChar">
    <w:name w:val="Style List 2 + Bold Char"/>
    <w:link w:val="StyleList2Bold"/>
    <w:rsid w:val="004E710E"/>
    <w:rPr>
      <w:rFonts w:ascii="Arial" w:eastAsia="Arial" w:hAnsi="Arial" w:cs="Times New Roman"/>
      <w:b/>
      <w:bCs/>
      <w:kern w:val="0"/>
      <w:sz w:val="18"/>
      <w:szCs w:val="20"/>
      <w:lang w:val="x-none" w:eastAsia="x-none"/>
      <w14:ligatures w14:val="none"/>
    </w:rPr>
  </w:style>
  <w:style w:type="paragraph" w:styleId="List">
    <w:name w:val="List"/>
    <w:basedOn w:val="Normal"/>
    <w:uiPriority w:val="99"/>
    <w:semiHidden/>
    <w:unhideWhenUsed/>
    <w:rsid w:val="004E710E"/>
    <w:pPr>
      <w:ind w:left="360" w:hanging="360"/>
      <w:contextualSpacing/>
    </w:pPr>
  </w:style>
  <w:style w:type="character" w:styleId="Hyperlink">
    <w:name w:val="Hyperlink"/>
    <w:basedOn w:val="DefaultParagraphFont"/>
    <w:uiPriority w:val="99"/>
    <w:unhideWhenUsed/>
    <w:rsid w:val="000B6D50"/>
    <w:rPr>
      <w:color w:val="0000FF" w:themeColor="hyperlink"/>
      <w:u w:val="single"/>
    </w:rPr>
  </w:style>
  <w:style w:type="character" w:styleId="UnresolvedMention">
    <w:name w:val="Unresolved Mention"/>
    <w:basedOn w:val="DefaultParagraphFont"/>
    <w:uiPriority w:val="99"/>
    <w:semiHidden/>
    <w:unhideWhenUsed/>
    <w:rsid w:val="000B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rapbook@solarcarchallen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eo@solarcarchallenge.org" TargetMode="External"/><Relationship Id="rId5" Type="http://schemas.openxmlformats.org/officeDocument/2006/relationships/hyperlink" Target="mailto:registration@solarcarchalleng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Marks</dc:creator>
  <cp:keywords/>
  <dc:description/>
  <cp:lastModifiedBy>Lehman Marks</cp:lastModifiedBy>
  <cp:revision>2</cp:revision>
  <dcterms:created xsi:type="dcterms:W3CDTF">2026-02-20T22:39:00Z</dcterms:created>
  <dcterms:modified xsi:type="dcterms:W3CDTF">2026-02-20T23:04:00Z</dcterms:modified>
</cp:coreProperties>
</file>